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293" w:rsidRPr="005C025E" w:rsidRDefault="00AF4293" w:rsidP="005C025E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bookmarkStart w:id="0" w:name="_GoBack"/>
      <w:r w:rsidRPr="005C025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3BF144DB" wp14:editId="31EB6B3D">
            <wp:simplePos x="0" y="0"/>
            <wp:positionH relativeFrom="column">
              <wp:posOffset>3810</wp:posOffset>
            </wp:positionH>
            <wp:positionV relativeFrom="paragraph">
              <wp:posOffset>327025</wp:posOffset>
            </wp:positionV>
            <wp:extent cx="9535795" cy="6014720"/>
            <wp:effectExtent l="0" t="0" r="8255" b="5080"/>
            <wp:wrapThrough wrapText="bothSides">
              <wp:wrapPolygon edited="0">
                <wp:start x="0" y="0"/>
                <wp:lineTo x="0" y="21550"/>
                <wp:lineTo x="21576" y="21550"/>
                <wp:lineTo x="2157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41" t="20963" r="19202" b="22681"/>
                    <a:stretch/>
                  </pic:blipFill>
                  <pic:spPr bwMode="auto">
                    <a:xfrm>
                      <a:off x="0" y="0"/>
                      <a:ext cx="9535795" cy="601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5C025E">
        <w:rPr>
          <w:rFonts w:ascii="Times New Roman" w:hAnsi="Times New Roman" w:cs="Times New Roman"/>
          <w:noProof/>
          <w:sz w:val="32"/>
          <w:szCs w:val="32"/>
          <w:lang w:eastAsia="ru-RU"/>
        </w:rPr>
        <w:t>Схема расположения рыбоводного участка № 2.9</w:t>
      </w:r>
    </w:p>
    <w:sectPr w:rsidR="00AF4293" w:rsidRPr="005C025E" w:rsidSect="00FB24B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A89"/>
    <w:rsid w:val="001F3EAB"/>
    <w:rsid w:val="005C025E"/>
    <w:rsid w:val="00863A89"/>
    <w:rsid w:val="00AF4293"/>
    <w:rsid w:val="00CB6C4A"/>
    <w:rsid w:val="00FB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4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4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2016-07-12T12:54:00Z</cp:lastPrinted>
  <dcterms:created xsi:type="dcterms:W3CDTF">2016-07-12T12:53:00Z</dcterms:created>
  <dcterms:modified xsi:type="dcterms:W3CDTF">2016-07-21T06:15:00Z</dcterms:modified>
</cp:coreProperties>
</file>